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CONTRATO DE ARRAS PENITENCIALES</w:t>
      </w:r>
    </w:p>
    <w:p>
      <w:r>
        <w:t>En ______________, a ____ de __________ de ______.</w:t>
      </w:r>
    </w:p>
    <w:p>
      <w:r>
        <w:t>PARTE VENDEDORA: ______________________, DNI/NIE __________, domicilio ______________________.</w:t>
      </w:r>
    </w:p>
    <w:p>
      <w:r>
        <w:t>PARTE COMPRADORA: ______________________, DNI/NIE __________, domicilio ______________________.</w:t>
      </w:r>
    </w:p>
    <w:p>
      <w:r>
        <w:t>1. La parte vendedora es propietaria de la vivienda situada en ______________________, inscrita en el Registro de la Propiedad de ______________, finca n.º ______, referencia catastral ______________________.</w:t>
      </w:r>
    </w:p>
    <w:p>
      <w:r>
        <w:t>2. Las partes acuerdan la compraventa por un precio total de __________ €.</w:t>
      </w:r>
    </w:p>
    <w:p>
      <w:r>
        <w:t>3. En este acto la parte compradora entrega __________ € en concepto de arras penitenciales, conforme al artículo 1454 del Código Civil, que se descontarán del precio.</w:t>
      </w:r>
    </w:p>
    <w:p>
      <w:r>
        <w:t>4. La escritura pública se firmará ante el notario que elija la parte compradora antes del ____/____/______.</w:t>
      </w:r>
    </w:p>
    <w:p>
      <w:r>
        <w:t>5. La vivienda se transmite libre de cargas, arrendatarios y ocupantes, y al corriente de pagos de comunidad e IBI.</w:t>
      </w:r>
    </w:p>
    <w:p>
      <w:r>
        <w:t>Firma de la parte vendedora:     Firma de la parte compradora: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